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Town of Webb Lake</w:t>
      </w:r>
    </w:p>
    <w:p>
      <w:pPr>
        <w:pStyle w:val="NoSpacing"/>
        <w:spacing w:lineRule="auto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  <w:t>Burnett County, Wisconsin</w:t>
      </w:r>
    </w:p>
    <w:p>
      <w:pPr>
        <w:pStyle w:val="NoSpacing"/>
        <w:spacing w:lineRule="auto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  <w:t>Meeting of Electors</w:t>
      </w:r>
    </w:p>
    <w:p>
      <w:pPr>
        <w:pStyle w:val="NoSpacing"/>
        <w:spacing w:lineRule="auto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  <w:t>November  6, 2023</w:t>
      </w:r>
    </w:p>
    <w:p>
      <w:pPr>
        <w:pStyle w:val="NoSpacing"/>
        <w:spacing w:lineRule="auto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  <w:t>Webb Lake Town Hall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>Chairperson Steve Austin opened the special town meeting of electors at 5:39 PM.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Lisa Webster</w:t>
      </w:r>
      <w:r>
        <w:rPr>
          <w:sz w:val="24"/>
          <w:szCs w:val="24"/>
        </w:rPr>
        <w:t xml:space="preserve"> explained this meeting is for the electors to consider approving the levy increase of 1.</w:t>
      </w:r>
      <w:r>
        <w:rPr>
          <w:sz w:val="24"/>
          <w:szCs w:val="24"/>
        </w:rPr>
        <w:t>49</w:t>
      </w:r>
      <w:r>
        <w:rPr>
          <w:sz w:val="24"/>
          <w:szCs w:val="24"/>
        </w:rPr>
        <w:t>% for the year of 202</w:t>
      </w:r>
      <w:r>
        <w:rPr>
          <w:sz w:val="24"/>
          <w:szCs w:val="24"/>
        </w:rPr>
        <w:t>4.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Motion (</w:t>
      </w:r>
      <w:r>
        <w:rPr>
          <w:sz w:val="24"/>
          <w:szCs w:val="24"/>
        </w:rPr>
        <w:t>Mike Hemquist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Bill Paterson</w:t>
      </w:r>
      <w:r>
        <w:rPr>
          <w:sz w:val="24"/>
          <w:szCs w:val="24"/>
        </w:rPr>
        <w:t>) for the approval of the Tax Levy of $3</w:t>
      </w:r>
      <w:r>
        <w:rPr>
          <w:sz w:val="24"/>
          <w:szCs w:val="24"/>
        </w:rPr>
        <w:t>44</w:t>
      </w:r>
      <w:r>
        <w:rPr>
          <w:sz w:val="24"/>
          <w:szCs w:val="24"/>
        </w:rPr>
        <w:t>,</w:t>
      </w:r>
      <w:r>
        <w:rPr>
          <w:sz w:val="24"/>
          <w:szCs w:val="24"/>
        </w:rPr>
        <w:t>259</w:t>
      </w:r>
      <w:r>
        <w:rPr>
          <w:sz w:val="24"/>
          <w:szCs w:val="24"/>
        </w:rPr>
        <w:t xml:space="preserve"> which is net of any adjustments for personal property aid – a 1.</w:t>
      </w:r>
      <w:r>
        <w:rPr>
          <w:sz w:val="24"/>
          <w:szCs w:val="24"/>
        </w:rPr>
        <w:t>49</w:t>
      </w:r>
      <w:r>
        <w:rPr>
          <w:sz w:val="24"/>
          <w:szCs w:val="24"/>
        </w:rPr>
        <w:t>% net new construction increase. Motion carried unanimously.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>The meeting closed at 5:43PM.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LibreOffice/7.2.7.2$Windows_X86_64 LibreOffice_project/8d71d29d553c0f7dcbfa38fbfda25ee34cce99a2</Application>
  <AppVersion>15.0000</AppVersion>
  <Pages>1</Pages>
  <Words>91</Words>
  <Characters>459</Characters>
  <CharactersWithSpaces>543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2022-11-18T21:56:33Z</dcterms:created>
  <dc:creator>pam Saiko</dc:creator>
  <dc:description/>
  <dc:language>en-US</dc:language>
  <cp:lastModifiedBy/>
  <dcterms:modified xsi:type="dcterms:W3CDTF">2023-11-13T11:39:21Z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